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27" w:rsidRDefault="008D2C64" w:rsidP="00EC2627">
      <w:pPr>
        <w:tabs>
          <w:tab w:val="left" w:pos="5950"/>
        </w:tabs>
      </w:pPr>
      <w:r>
        <w:rPr>
          <w:lang w:val="en-US"/>
        </w:rPr>
        <w:t>Offlin</w:t>
      </w:r>
      <w:bookmarkStart w:id="0" w:name="_GoBack"/>
      <w:bookmarkEnd w:id="0"/>
      <w:r>
        <w:rPr>
          <w:lang w:val="en-US"/>
        </w:rPr>
        <w:t>e</w:t>
      </w:r>
      <w:r w:rsidR="00EC2627">
        <w:t xml:space="preserve"> и </w:t>
      </w:r>
      <w:r w:rsidR="00EC2627">
        <w:rPr>
          <w:lang w:val="en-US"/>
        </w:rPr>
        <w:t>Email</w:t>
      </w:r>
    </w:p>
    <w:p w:rsidR="006279ED" w:rsidRDefault="00D67392" w:rsidP="00DF2806">
      <w:pPr>
        <w:tabs>
          <w:tab w:val="left" w:pos="5950"/>
        </w:tabs>
      </w:pPr>
      <w:r>
        <w:t xml:space="preserve">После настройки рабочего места необходимо скачать актуальный шаблон формы с сайта Росстата </w:t>
      </w:r>
    </w:p>
    <w:p w:rsidR="00D67392" w:rsidRDefault="00883A00" w:rsidP="00DF2806">
      <w:pPr>
        <w:tabs>
          <w:tab w:val="left" w:pos="5950"/>
        </w:tabs>
      </w:pPr>
      <w:hyperlink r:id="rId6" w:history="1">
        <w:r w:rsidR="00D67392" w:rsidRPr="00E17BD8">
          <w:rPr>
            <w:rStyle w:val="a5"/>
          </w:rPr>
          <w:t>https://rosstat.gov.ru/monitoring</w:t>
        </w:r>
      </w:hyperlink>
      <w:r>
        <w:t xml:space="preserve"> </w:t>
      </w:r>
      <w:r w:rsidR="00D67392">
        <w:t>и загрузить его в OFF-</w:t>
      </w:r>
      <w:proofErr w:type="spellStart"/>
      <w:r w:rsidR="00D67392">
        <w:t>line</w:t>
      </w:r>
      <w:proofErr w:type="spellEnd"/>
      <w:r w:rsidR="00D67392">
        <w:t xml:space="preserve"> модуль «Файл» - «Загрузить шабло</w:t>
      </w:r>
      <w:proofErr w:type="gramStart"/>
      <w:r w:rsidR="00D67392">
        <w:t>н(</w:t>
      </w:r>
      <w:proofErr w:type="gramEnd"/>
      <w:r w:rsidR="00D67392">
        <w:t>ы) из файла»</w:t>
      </w:r>
      <w:r>
        <w:t>.</w:t>
      </w:r>
    </w:p>
    <w:p w:rsidR="00D67392" w:rsidRDefault="00D67392" w:rsidP="00DF2806">
      <w:pPr>
        <w:tabs>
          <w:tab w:val="left" w:pos="5950"/>
        </w:tabs>
      </w:pPr>
      <w:r w:rsidRPr="00D67392">
        <w:rPr>
          <w:noProof/>
          <w:lang w:eastAsia="ru-RU"/>
        </w:rPr>
        <w:drawing>
          <wp:inline distT="0" distB="0" distL="0" distR="0" wp14:anchorId="37840E26" wp14:editId="601FAA1C">
            <wp:extent cx="5940425" cy="5221247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92" w:rsidRDefault="004E4D2B" w:rsidP="00DF2806">
      <w:pPr>
        <w:tabs>
          <w:tab w:val="left" w:pos="5950"/>
        </w:tabs>
      </w:pPr>
      <w:r>
        <w:t>Перейти на вкладку «Шаблоны», двойным кликом зайти в необходимый шаблон.</w:t>
      </w:r>
    </w:p>
    <w:p w:rsidR="004E4D2B" w:rsidRDefault="004E4D2B" w:rsidP="00DF2806">
      <w:pPr>
        <w:tabs>
          <w:tab w:val="left" w:pos="5950"/>
        </w:tabs>
      </w:pPr>
      <w:r w:rsidRPr="004E4D2B">
        <w:rPr>
          <w:noProof/>
          <w:lang w:eastAsia="ru-RU"/>
        </w:rPr>
        <w:lastRenderedPageBreak/>
        <w:drawing>
          <wp:inline distT="0" distB="0" distL="0" distR="0" wp14:anchorId="39CDDA00" wp14:editId="29310612">
            <wp:extent cx="5940425" cy="355174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2B" w:rsidRDefault="004E4D2B" w:rsidP="00DF2806">
      <w:pPr>
        <w:tabs>
          <w:tab w:val="left" w:pos="5950"/>
        </w:tabs>
      </w:pPr>
      <w:r>
        <w:t>Выбрать отчетный период, заполнить и сохранить отчет.</w:t>
      </w:r>
    </w:p>
    <w:p w:rsidR="004E4D2B" w:rsidRDefault="004E4D2B" w:rsidP="00DF2806">
      <w:pPr>
        <w:tabs>
          <w:tab w:val="left" w:pos="5950"/>
        </w:tabs>
      </w:pPr>
      <w:r w:rsidRPr="004E4D2B">
        <w:rPr>
          <w:noProof/>
          <w:lang w:eastAsia="ru-RU"/>
        </w:rPr>
        <w:drawing>
          <wp:inline distT="0" distB="0" distL="0" distR="0" wp14:anchorId="58C2B2BC" wp14:editId="404FBA1A">
            <wp:extent cx="5940425" cy="3208406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2B" w:rsidRDefault="004E4D2B" w:rsidP="00DF2806">
      <w:pPr>
        <w:tabs>
          <w:tab w:val="left" w:pos="5950"/>
        </w:tabs>
      </w:pPr>
      <w:r>
        <w:t>Перейти на вкладку «Отчеты», выбрать заполненный отчет.</w:t>
      </w:r>
    </w:p>
    <w:p w:rsidR="004E4D2B" w:rsidRDefault="004E4D2B" w:rsidP="00DF2806">
      <w:pPr>
        <w:tabs>
          <w:tab w:val="left" w:pos="5950"/>
        </w:tabs>
      </w:pPr>
      <w:r w:rsidRPr="004E4D2B">
        <w:rPr>
          <w:noProof/>
          <w:lang w:eastAsia="ru-RU"/>
        </w:rPr>
        <w:lastRenderedPageBreak/>
        <w:drawing>
          <wp:inline distT="0" distB="0" distL="0" distR="0" wp14:anchorId="4DA34F30" wp14:editId="0D21B2D1">
            <wp:extent cx="5940425" cy="17584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2B" w:rsidRDefault="00F5325E" w:rsidP="00DF2806">
      <w:pPr>
        <w:tabs>
          <w:tab w:val="left" w:pos="5950"/>
        </w:tabs>
      </w:pPr>
      <w:r>
        <w:t>Далее доступны три</w:t>
      </w:r>
      <w:r w:rsidR="004E4D2B">
        <w:t xml:space="preserve"> варианта: отправить отчет напрямую из </w:t>
      </w:r>
      <w:r w:rsidR="004E4D2B" w:rsidRPr="00CC782B">
        <w:t>OFF-</w:t>
      </w:r>
      <w:proofErr w:type="spellStart"/>
      <w:r w:rsidR="004E4D2B" w:rsidRPr="00CC782B">
        <w:t>line</w:t>
      </w:r>
      <w:proofErr w:type="spellEnd"/>
      <w:r w:rsidR="004E4D2B" w:rsidRPr="00CC782B">
        <w:t xml:space="preserve"> модул</w:t>
      </w:r>
      <w:r w:rsidR="004E4D2B">
        <w:t>я либо выгрузить файл отчета и отправить</w:t>
      </w:r>
      <w:r>
        <w:t xml:space="preserve"> через</w:t>
      </w:r>
      <w:r w:rsidR="004E4D2B">
        <w:t xml:space="preserve"> </w:t>
      </w:r>
      <w:r w:rsidRPr="00CC782B">
        <w:t>ON-</w:t>
      </w:r>
      <w:proofErr w:type="spellStart"/>
      <w:r w:rsidRPr="00CC782B">
        <w:t>line</w:t>
      </w:r>
      <w:proofErr w:type="spellEnd"/>
      <w:r w:rsidRPr="00CC782B">
        <w:t xml:space="preserve"> модул</w:t>
      </w:r>
      <w:r>
        <w:t>ь, либо выгрузить файл отчета и отправить по электронной почте.</w:t>
      </w:r>
    </w:p>
    <w:p w:rsidR="00F5325E" w:rsidRDefault="00F5325E" w:rsidP="00DF2806">
      <w:pPr>
        <w:tabs>
          <w:tab w:val="left" w:pos="5950"/>
        </w:tabs>
      </w:pPr>
      <w:r>
        <w:t>Для того</w:t>
      </w:r>
      <w:proofErr w:type="gramStart"/>
      <w:r>
        <w:t>,</w:t>
      </w:r>
      <w:proofErr w:type="gramEnd"/>
      <w:r>
        <w:t xml:space="preserve"> чтоб</w:t>
      </w:r>
      <w:r w:rsidR="00817BB7">
        <w:t>ы</w:t>
      </w:r>
      <w:r>
        <w:t xml:space="preserve"> отправить отчет напрямую из </w:t>
      </w:r>
      <w:r w:rsidRPr="00CC782B">
        <w:t>OFF-</w:t>
      </w:r>
      <w:proofErr w:type="spellStart"/>
      <w:r w:rsidRPr="00CC782B">
        <w:t>line</w:t>
      </w:r>
      <w:proofErr w:type="spellEnd"/>
      <w:r w:rsidRPr="00CC782B">
        <w:t xml:space="preserve"> модул</w:t>
      </w:r>
      <w:r>
        <w:t xml:space="preserve">я необходимо нажать «Файл» - </w:t>
      </w:r>
      <w:r w:rsidR="00817BB7">
        <w:t xml:space="preserve">«Отправить отчеты».  Ввести логин и пароль от системы </w:t>
      </w:r>
      <w:proofErr w:type="spellStart"/>
      <w:r w:rsidR="00817BB7">
        <w:t>ВебСбор</w:t>
      </w:r>
      <w:proofErr w:type="spellEnd"/>
      <w:r w:rsidR="00817BB7">
        <w:t xml:space="preserve"> и подписать отчет ЭЦП. Протоколы на данный отчет будут отображаться в личном кабинете, в разделе «Назначенные формы» - «Уведомления».</w:t>
      </w:r>
    </w:p>
    <w:p w:rsidR="00F5325E" w:rsidRDefault="00F5325E" w:rsidP="00DF2806">
      <w:pPr>
        <w:tabs>
          <w:tab w:val="left" w:pos="5950"/>
        </w:tabs>
      </w:pPr>
      <w:r w:rsidRPr="00F5325E">
        <w:rPr>
          <w:noProof/>
          <w:lang w:eastAsia="ru-RU"/>
        </w:rPr>
        <w:drawing>
          <wp:inline distT="0" distB="0" distL="0" distR="0" wp14:anchorId="60D5AF40" wp14:editId="00B1145A">
            <wp:extent cx="3791479" cy="2715004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BB7" w:rsidRDefault="00817BB7" w:rsidP="00DF2806">
      <w:pPr>
        <w:tabs>
          <w:tab w:val="left" w:pos="5950"/>
        </w:tabs>
      </w:pPr>
      <w:r>
        <w:rPr>
          <w:noProof/>
          <w:lang w:eastAsia="ru-RU"/>
        </w:rPr>
        <w:drawing>
          <wp:inline distT="0" distB="0" distL="0" distR="0" wp14:anchorId="24667BF7" wp14:editId="0AAE8036">
            <wp:extent cx="3362325" cy="16478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BB7" w:rsidRDefault="00817BB7" w:rsidP="00DF2806">
      <w:pPr>
        <w:tabs>
          <w:tab w:val="left" w:pos="5950"/>
        </w:tabs>
      </w:pPr>
    </w:p>
    <w:p w:rsidR="00EC2627" w:rsidRDefault="00817BB7" w:rsidP="00DF2806">
      <w:pPr>
        <w:tabs>
          <w:tab w:val="left" w:pos="5950"/>
        </w:tabs>
      </w:pPr>
      <w:r>
        <w:t xml:space="preserve">Для того, чтобы выгрузить файл отчета и отправить через </w:t>
      </w:r>
      <w:r w:rsidRPr="00CC782B">
        <w:t>ON-</w:t>
      </w:r>
      <w:proofErr w:type="spellStart"/>
      <w:r w:rsidRPr="00CC782B">
        <w:t>line</w:t>
      </w:r>
      <w:proofErr w:type="spellEnd"/>
      <w:r w:rsidRPr="00CC782B">
        <w:t xml:space="preserve"> модул</w:t>
      </w:r>
      <w:r>
        <w:t>ь необходимо нажать «Файл» - «Сохранить отче</w:t>
      </w:r>
      <w:proofErr w:type="gramStart"/>
      <w:r>
        <w:t>т(</w:t>
      </w:r>
      <w:proofErr w:type="gramEnd"/>
      <w:r>
        <w:t xml:space="preserve">ы) в </w:t>
      </w:r>
      <w:r>
        <w:rPr>
          <w:lang w:val="en-US"/>
        </w:rPr>
        <w:t>xml</w:t>
      </w:r>
      <w:r>
        <w:t xml:space="preserve">». </w:t>
      </w:r>
    </w:p>
    <w:p w:rsidR="00EC2627" w:rsidRDefault="00EC2627" w:rsidP="00DF2806">
      <w:pPr>
        <w:tabs>
          <w:tab w:val="left" w:pos="5950"/>
        </w:tabs>
      </w:pPr>
      <w:r w:rsidRPr="00F5325E">
        <w:rPr>
          <w:noProof/>
          <w:lang w:eastAsia="ru-RU"/>
        </w:rPr>
        <w:lastRenderedPageBreak/>
        <w:drawing>
          <wp:inline distT="0" distB="0" distL="0" distR="0" wp14:anchorId="63794F8D" wp14:editId="3FEDB1B2">
            <wp:extent cx="4182059" cy="5401429"/>
            <wp:effectExtent l="0" t="0" r="952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BB7" w:rsidRDefault="00817BB7" w:rsidP="00DF2806">
      <w:pPr>
        <w:tabs>
          <w:tab w:val="left" w:pos="5950"/>
        </w:tabs>
      </w:pPr>
      <w:r>
        <w:t xml:space="preserve">Полученный файл переименовывать запрещено. Далее данный файл необходимо загрузить в </w:t>
      </w:r>
      <w:r w:rsidRPr="00CC782B">
        <w:t>ON-</w:t>
      </w:r>
      <w:proofErr w:type="spellStart"/>
      <w:r w:rsidRPr="00CC782B">
        <w:t>line</w:t>
      </w:r>
      <w:proofErr w:type="spellEnd"/>
      <w:r w:rsidRPr="00CC782B">
        <w:t xml:space="preserve"> модул</w:t>
      </w:r>
      <w:r>
        <w:t>ь в разделе «Назначенные формы» - «Загрузка отчетов»</w:t>
      </w:r>
    </w:p>
    <w:p w:rsidR="00817BB7" w:rsidRPr="00817BB7" w:rsidRDefault="00817BB7" w:rsidP="00DF2806">
      <w:pPr>
        <w:tabs>
          <w:tab w:val="left" w:pos="5950"/>
        </w:tabs>
      </w:pPr>
      <w:r w:rsidRPr="00817BB7">
        <w:rPr>
          <w:noProof/>
          <w:lang w:eastAsia="ru-RU"/>
        </w:rPr>
        <w:drawing>
          <wp:inline distT="0" distB="0" distL="0" distR="0" wp14:anchorId="1CC6D741" wp14:editId="133C8712">
            <wp:extent cx="5940425" cy="1517448"/>
            <wp:effectExtent l="0" t="0" r="317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5E" w:rsidRDefault="00F5325E" w:rsidP="00DF2806">
      <w:pPr>
        <w:tabs>
          <w:tab w:val="left" w:pos="5950"/>
        </w:tabs>
      </w:pPr>
    </w:p>
    <w:p w:rsidR="004E4D2B" w:rsidRPr="006279ED" w:rsidRDefault="00EC2627" w:rsidP="00DF2806">
      <w:pPr>
        <w:tabs>
          <w:tab w:val="left" w:pos="5950"/>
        </w:tabs>
      </w:pPr>
      <w:r>
        <w:t>Для того, чтобы выгрузить файл отчета и отправить по электронной почте, необходимо  нажать «Файл» - «Сохранить отче</w:t>
      </w:r>
      <w:proofErr w:type="gramStart"/>
      <w:r>
        <w:t>т(</w:t>
      </w:r>
      <w:proofErr w:type="gramEnd"/>
      <w:r>
        <w:t xml:space="preserve">ы) в </w:t>
      </w:r>
      <w:r>
        <w:rPr>
          <w:lang w:val="en-US"/>
        </w:rPr>
        <w:t>xml</w:t>
      </w:r>
      <w:r>
        <w:t>», обязательно подписать ЭЦП отчет при выгрузке, после чего можно отправлять выгруженный фа</w:t>
      </w:r>
      <w:r w:rsidR="008970BF">
        <w:t>й</w:t>
      </w:r>
      <w:r>
        <w:t xml:space="preserve">л </w:t>
      </w:r>
      <w:r w:rsidR="008970BF">
        <w:t xml:space="preserve">по электронной почте на адрес </w:t>
      </w:r>
      <w:hyperlink r:id="rId15" w:history="1">
        <w:r w:rsidR="008970BF">
          <w:rPr>
            <w:rStyle w:val="a5"/>
          </w:rPr>
          <w:t>websbor-report@gks.ru</w:t>
        </w:r>
      </w:hyperlink>
    </w:p>
    <w:p w:rsidR="006279ED" w:rsidRDefault="006279ED" w:rsidP="00DF2806">
      <w:pPr>
        <w:tabs>
          <w:tab w:val="left" w:pos="5950"/>
        </w:tabs>
      </w:pPr>
    </w:p>
    <w:sectPr w:rsidR="0062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7B52"/>
    <w:multiLevelType w:val="hybridMultilevel"/>
    <w:tmpl w:val="BDA28014"/>
    <w:lvl w:ilvl="0" w:tplc="0858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CD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A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C8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04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8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E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4C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4DC7849"/>
    <w:multiLevelType w:val="hybridMultilevel"/>
    <w:tmpl w:val="9992EEA8"/>
    <w:lvl w:ilvl="0" w:tplc="43C8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C9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05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2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5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0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44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AE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41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6"/>
    <w:rsid w:val="00016BCD"/>
    <w:rsid w:val="00061450"/>
    <w:rsid w:val="00165CFE"/>
    <w:rsid w:val="001C4097"/>
    <w:rsid w:val="002F6DBC"/>
    <w:rsid w:val="003A2720"/>
    <w:rsid w:val="003B5330"/>
    <w:rsid w:val="0045341A"/>
    <w:rsid w:val="004E4D2B"/>
    <w:rsid w:val="006279ED"/>
    <w:rsid w:val="00662633"/>
    <w:rsid w:val="006A5D7D"/>
    <w:rsid w:val="007352EC"/>
    <w:rsid w:val="00817BB7"/>
    <w:rsid w:val="00883A00"/>
    <w:rsid w:val="008970BF"/>
    <w:rsid w:val="008D2C64"/>
    <w:rsid w:val="00905620"/>
    <w:rsid w:val="00B73098"/>
    <w:rsid w:val="00B748A7"/>
    <w:rsid w:val="00BD7FDE"/>
    <w:rsid w:val="00BF5D55"/>
    <w:rsid w:val="00CC782B"/>
    <w:rsid w:val="00D25B9B"/>
    <w:rsid w:val="00D67392"/>
    <w:rsid w:val="00D742E6"/>
    <w:rsid w:val="00DF2806"/>
    <w:rsid w:val="00EC2627"/>
    <w:rsid w:val="00F5325E"/>
    <w:rsid w:val="00F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5330"/>
    <w:rPr>
      <w:color w:val="0000FF"/>
      <w:u w:val="single"/>
    </w:rPr>
  </w:style>
  <w:style w:type="character" w:styleId="a6">
    <w:name w:val="Emphasis"/>
    <w:basedOn w:val="a0"/>
    <w:uiPriority w:val="20"/>
    <w:qFormat/>
    <w:rsid w:val="00165C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5330"/>
    <w:rPr>
      <w:color w:val="0000FF"/>
      <w:u w:val="single"/>
    </w:rPr>
  </w:style>
  <w:style w:type="character" w:styleId="a6">
    <w:name w:val="Emphasis"/>
    <w:basedOn w:val="a0"/>
    <w:uiPriority w:val="20"/>
    <w:qFormat/>
    <w:rsid w:val="00165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monitorin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websbor-report@gks.ru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p48_DerevyaginaAS</dc:creator>
  <cp:lastModifiedBy>Смотрова Эмма Владимировна</cp:lastModifiedBy>
  <cp:revision>2</cp:revision>
  <dcterms:created xsi:type="dcterms:W3CDTF">2022-01-21T10:47:00Z</dcterms:created>
  <dcterms:modified xsi:type="dcterms:W3CDTF">2022-01-21T10:47:00Z</dcterms:modified>
</cp:coreProperties>
</file>